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AF" w:rsidRPr="00B05BBC" w:rsidRDefault="00F607AF" w:rsidP="00B05BBC">
      <w:pPr>
        <w:spacing w:line="300" w:lineRule="exact"/>
        <w:jc w:val="center"/>
        <w:rPr>
          <w:rFonts w:ascii="Times New Roman" w:eastAsia="新細明體" w:hAnsi="Times New Roman" w:cs="Times New Roman"/>
          <w:b/>
          <w:color w:val="000000"/>
          <w:kern w:val="0"/>
          <w:sz w:val="28"/>
          <w:szCs w:val="28"/>
        </w:rPr>
      </w:pPr>
      <w:bookmarkStart w:id="0" w:name="_GoBack"/>
      <w:bookmarkEnd w:id="0"/>
      <w:r w:rsidRPr="00B05BBC">
        <w:rPr>
          <w:rFonts w:ascii="Times New Roman" w:eastAsia="新細明體" w:hAnsi="Times New Roman" w:cs="Times New Roman"/>
          <w:b/>
          <w:color w:val="000000"/>
          <w:kern w:val="0"/>
          <w:sz w:val="28"/>
          <w:szCs w:val="28"/>
        </w:rPr>
        <w:t>Interlibrary Loan among Libraries with TRCCS</w:t>
      </w:r>
    </w:p>
    <w:p w:rsidR="00DE7A02" w:rsidRDefault="00D654D9" w:rsidP="00F607AF">
      <w:pPr>
        <w:pStyle w:val="a4"/>
        <w:numPr>
          <w:ilvl w:val="0"/>
          <w:numId w:val="1"/>
        </w:numPr>
        <w:spacing w:line="300" w:lineRule="exact"/>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Available </w:t>
      </w:r>
      <w:r w:rsidR="00DE7A02">
        <w:rPr>
          <w:rFonts w:ascii="Times New Roman" w:eastAsia="新細明體" w:hAnsi="Times New Roman" w:cs="Times New Roman" w:hint="eastAsia"/>
          <w:color w:val="000000"/>
          <w:kern w:val="0"/>
          <w:szCs w:val="24"/>
        </w:rPr>
        <w:t>S</w:t>
      </w:r>
      <w:r>
        <w:rPr>
          <w:rFonts w:ascii="Times New Roman" w:eastAsia="新細明體" w:hAnsi="Times New Roman" w:cs="Times New Roman"/>
          <w:color w:val="000000"/>
          <w:kern w:val="0"/>
          <w:szCs w:val="24"/>
        </w:rPr>
        <w:t xml:space="preserve">ervice: </w:t>
      </w:r>
    </w:p>
    <w:p w:rsidR="00DE7A02" w:rsidRDefault="00DE7A02" w:rsidP="00DE7A02">
      <w:pPr>
        <w:pStyle w:val="a4"/>
        <w:spacing w:line="300" w:lineRule="exact"/>
        <w:ind w:leftChars="0" w:left="36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Patrons of the libraries with “Taiwan Resource Center for Chinese Studies (TRCCS)” can use the system </w:t>
      </w:r>
      <w:r w:rsidR="000C03A8">
        <w:rPr>
          <w:rFonts w:ascii="Times New Roman" w:eastAsia="新細明體" w:hAnsi="Times New Roman" w:cs="Times New Roman"/>
          <w:color w:val="000000"/>
          <w:kern w:val="0"/>
          <w:szCs w:val="24"/>
        </w:rPr>
        <w:t xml:space="preserve">of TRCCS website </w:t>
      </w:r>
      <w:r>
        <w:rPr>
          <w:rFonts w:ascii="Times New Roman" w:eastAsia="新細明體" w:hAnsi="Times New Roman" w:cs="Times New Roman"/>
          <w:color w:val="000000"/>
          <w:kern w:val="0"/>
          <w:szCs w:val="24"/>
        </w:rPr>
        <w:t>to search for materi</w:t>
      </w:r>
      <w:r w:rsidR="00402974">
        <w:rPr>
          <w:rFonts w:ascii="Times New Roman" w:eastAsia="新細明體" w:hAnsi="Times New Roman" w:cs="Times New Roman"/>
          <w:color w:val="000000"/>
          <w:kern w:val="0"/>
          <w:szCs w:val="24"/>
        </w:rPr>
        <w:t>al</w:t>
      </w:r>
      <w:r w:rsidR="006B1676">
        <w:rPr>
          <w:rFonts w:ascii="Times New Roman" w:eastAsia="新細明體" w:hAnsi="Times New Roman" w:cs="Times New Roman"/>
          <w:color w:val="000000"/>
          <w:kern w:val="0"/>
          <w:szCs w:val="24"/>
        </w:rPr>
        <w:t>s</w:t>
      </w:r>
      <w:r w:rsidR="00402974">
        <w:rPr>
          <w:rFonts w:ascii="Times New Roman" w:eastAsia="新細明體" w:hAnsi="Times New Roman" w:cs="Times New Roman"/>
          <w:color w:val="000000"/>
          <w:kern w:val="0"/>
          <w:szCs w:val="24"/>
        </w:rPr>
        <w:t xml:space="preserve"> and make application</w:t>
      </w:r>
      <w:r w:rsidR="00FA29AA">
        <w:rPr>
          <w:rFonts w:ascii="Times New Roman" w:eastAsia="新細明體" w:hAnsi="Times New Roman" w:cs="Times New Roman"/>
          <w:color w:val="000000"/>
          <w:kern w:val="0"/>
          <w:szCs w:val="24"/>
        </w:rPr>
        <w:t>s</w:t>
      </w:r>
      <w:r w:rsidR="00402974">
        <w:rPr>
          <w:rFonts w:ascii="Times New Roman" w:eastAsia="新細明體" w:hAnsi="Times New Roman" w:cs="Times New Roman"/>
          <w:color w:val="000000"/>
          <w:kern w:val="0"/>
          <w:szCs w:val="24"/>
        </w:rPr>
        <w:t xml:space="preserve"> for interlibrary loan.</w:t>
      </w:r>
      <w:r w:rsidR="00155C77">
        <w:rPr>
          <w:rFonts w:ascii="Times New Roman" w:eastAsia="新細明體" w:hAnsi="Times New Roman" w:cs="Times New Roman"/>
          <w:color w:val="000000"/>
          <w:kern w:val="0"/>
          <w:szCs w:val="24"/>
        </w:rPr>
        <w:t xml:space="preserve"> In order to encourage </w:t>
      </w:r>
      <w:r w:rsidR="00EA5C08">
        <w:rPr>
          <w:rFonts w:ascii="Times New Roman" w:eastAsia="新細明體" w:hAnsi="Times New Roman" w:cs="Times New Roman"/>
          <w:color w:val="000000"/>
          <w:kern w:val="0"/>
          <w:szCs w:val="24"/>
        </w:rPr>
        <w:t xml:space="preserve">TRCCS resource sharing, the National Central Library (Taiwan) will pay the </w:t>
      </w:r>
      <w:r w:rsidR="009064F0">
        <w:rPr>
          <w:rFonts w:ascii="Times New Roman" w:eastAsia="新細明體" w:hAnsi="Times New Roman" w:cs="Times New Roman"/>
          <w:color w:val="000000"/>
          <w:kern w:val="0"/>
          <w:szCs w:val="24"/>
        </w:rPr>
        <w:t>costs</w:t>
      </w:r>
      <w:r w:rsidR="00EA5C08">
        <w:rPr>
          <w:rFonts w:ascii="Times New Roman" w:eastAsia="新細明體" w:hAnsi="Times New Roman" w:cs="Times New Roman"/>
          <w:color w:val="000000"/>
          <w:kern w:val="0"/>
          <w:szCs w:val="24"/>
        </w:rPr>
        <w:t xml:space="preserve"> required for interlibrary loan. </w:t>
      </w:r>
    </w:p>
    <w:p w:rsidR="00BB2F17" w:rsidRPr="009064F0" w:rsidRDefault="009064F0" w:rsidP="00DE7A02">
      <w:pPr>
        <w:pStyle w:val="a4"/>
        <w:spacing w:line="300" w:lineRule="exact"/>
        <w:ind w:leftChars="0" w:left="36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The content of interlibrary loan</w:t>
      </w:r>
      <w:r w:rsidR="009E3741">
        <w:rPr>
          <w:rFonts w:ascii="Times New Roman" w:eastAsia="新細明體" w:hAnsi="Times New Roman" w:cs="Times New Roman"/>
          <w:color w:val="000000"/>
          <w:kern w:val="0"/>
          <w:szCs w:val="24"/>
        </w:rPr>
        <w:t xml:space="preserve"> is limited to TRCCS collection</w:t>
      </w:r>
      <w:r w:rsidR="005E2062">
        <w:rPr>
          <w:rFonts w:ascii="Times New Roman" w:eastAsia="新細明體" w:hAnsi="Times New Roman" w:cs="Times New Roman"/>
          <w:color w:val="000000"/>
          <w:kern w:val="0"/>
          <w:szCs w:val="24"/>
        </w:rPr>
        <w:t>s</w:t>
      </w:r>
      <w:r>
        <w:rPr>
          <w:rFonts w:ascii="Times New Roman" w:eastAsia="新細明體" w:hAnsi="Times New Roman" w:cs="Times New Roman"/>
          <w:color w:val="000000"/>
          <w:kern w:val="0"/>
          <w:szCs w:val="24"/>
        </w:rPr>
        <w:t xml:space="preserve">. The service also includes </w:t>
      </w:r>
      <w:r w:rsidR="00CD3F3C">
        <w:rPr>
          <w:rFonts w:ascii="Times New Roman" w:eastAsia="新細明體" w:hAnsi="Times New Roman" w:cs="Times New Roman"/>
          <w:color w:val="000000"/>
          <w:kern w:val="0"/>
          <w:szCs w:val="24"/>
        </w:rPr>
        <w:t xml:space="preserve">scanning and sending digital copies.  </w:t>
      </w:r>
    </w:p>
    <w:p w:rsidR="00BB2F17" w:rsidRDefault="00BB2F17" w:rsidP="00DE7A02">
      <w:pPr>
        <w:pStyle w:val="a4"/>
        <w:spacing w:line="300" w:lineRule="exact"/>
        <w:ind w:leftChars="0" w:left="360"/>
        <w:jc w:val="both"/>
        <w:rPr>
          <w:rFonts w:ascii="Times New Roman" w:eastAsia="新細明體" w:hAnsi="Times New Roman" w:cs="Times New Roman"/>
          <w:color w:val="000000"/>
          <w:kern w:val="0"/>
          <w:szCs w:val="24"/>
        </w:rPr>
      </w:pPr>
    </w:p>
    <w:p w:rsidR="00DE7A02" w:rsidRDefault="00B05BBC" w:rsidP="00F607AF">
      <w:pPr>
        <w:pStyle w:val="a4"/>
        <w:numPr>
          <w:ilvl w:val="0"/>
          <w:numId w:val="1"/>
        </w:numPr>
        <w:spacing w:line="300" w:lineRule="exact"/>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P</w:t>
      </w:r>
      <w:r>
        <w:rPr>
          <w:rFonts w:ascii="Times New Roman" w:eastAsia="新細明體" w:hAnsi="Times New Roman" w:cs="Times New Roman"/>
          <w:color w:val="000000"/>
          <w:kern w:val="0"/>
          <w:szCs w:val="24"/>
        </w:rPr>
        <w:t>rocedure:</w:t>
      </w:r>
    </w:p>
    <w:p w:rsidR="00731DBB" w:rsidRDefault="00731DBB" w:rsidP="00731DBB">
      <w:pPr>
        <w:pStyle w:val="a4"/>
        <w:numPr>
          <w:ilvl w:val="0"/>
          <w:numId w:val="2"/>
        </w:numPr>
        <w:spacing w:line="300" w:lineRule="exact"/>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Search for materials: </w:t>
      </w:r>
    </w:p>
    <w:p w:rsidR="00F607AF" w:rsidRPr="00064508" w:rsidRDefault="001610BA" w:rsidP="00731DBB">
      <w:pPr>
        <w:pStyle w:val="a4"/>
        <w:spacing w:line="300" w:lineRule="exact"/>
        <w:ind w:leftChars="0" w:left="72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U</w:t>
      </w:r>
      <w:r w:rsidR="00731DBB">
        <w:rPr>
          <w:rFonts w:ascii="Times New Roman" w:eastAsia="新細明體" w:hAnsi="Times New Roman" w:cs="Times New Roman"/>
          <w:color w:val="000000"/>
          <w:kern w:val="0"/>
          <w:szCs w:val="24"/>
        </w:rPr>
        <w:t xml:space="preserve">se </w:t>
      </w:r>
      <w:r w:rsidR="00F607AF">
        <w:rPr>
          <w:rFonts w:ascii="Times New Roman" w:eastAsia="新細明體" w:hAnsi="Times New Roman" w:cs="Times New Roman"/>
          <w:color w:val="000000"/>
          <w:kern w:val="0"/>
          <w:szCs w:val="24"/>
        </w:rPr>
        <w:t>“Books Information Search</w:t>
      </w:r>
      <w:r w:rsidR="00731DBB">
        <w:rPr>
          <w:rFonts w:ascii="Times New Roman" w:eastAsia="新細明體" w:hAnsi="Times New Roman" w:cs="Times New Roman"/>
          <w:color w:val="000000"/>
          <w:kern w:val="0"/>
          <w:szCs w:val="24"/>
        </w:rPr>
        <w:t xml:space="preserve"> System” of NCL’s TRCCS website </w:t>
      </w:r>
    </w:p>
    <w:p w:rsidR="00F607AF" w:rsidRDefault="006035CB" w:rsidP="00735B2B">
      <w:pPr>
        <w:spacing w:line="300" w:lineRule="exact"/>
        <w:ind w:firstLineChars="300" w:firstLine="720"/>
        <w:jc w:val="both"/>
        <w:rPr>
          <w:rFonts w:ascii="Times New Roman" w:eastAsia="新細明體" w:hAnsi="Times New Roman" w:cs="Times New Roman"/>
          <w:color w:val="000000"/>
          <w:kern w:val="0"/>
          <w:szCs w:val="24"/>
        </w:rPr>
      </w:pPr>
      <w:hyperlink r:id="rId7" w:history="1">
        <w:r w:rsidR="00F607AF" w:rsidRPr="00064508">
          <w:rPr>
            <w:rFonts w:ascii="Times New Roman" w:hAnsi="Times New Roman" w:cs="Times New Roman"/>
            <w:color w:val="0000FF"/>
            <w:u w:val="single"/>
          </w:rPr>
          <w:t>https://trccs.ncl.edu.tw/trccsc/trccsweb?PAGE=search_e</w:t>
        </w:r>
      </w:hyperlink>
    </w:p>
    <w:p w:rsidR="00735B2B" w:rsidRDefault="00735B2B" w:rsidP="00735B2B">
      <w:pPr>
        <w:pStyle w:val="a4"/>
        <w:numPr>
          <w:ilvl w:val="0"/>
          <w:numId w:val="2"/>
        </w:numPr>
        <w:spacing w:line="300" w:lineRule="exact"/>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Request an interlibrary loan: </w:t>
      </w:r>
    </w:p>
    <w:p w:rsidR="00735B2B" w:rsidRDefault="00735B2B" w:rsidP="00735B2B">
      <w:pPr>
        <w:pStyle w:val="a4"/>
        <w:spacing w:line="300" w:lineRule="exact"/>
        <w:ind w:leftChars="0" w:left="72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Patrons can click the function of “Request an Interlibrary Loan” in the top center of the screen for the books which are of interest to them, and fill in the required information. The </w:t>
      </w:r>
      <w:r w:rsidR="00815B28">
        <w:rPr>
          <w:rFonts w:ascii="Times New Roman" w:eastAsia="新細明體" w:hAnsi="Times New Roman" w:cs="Times New Roman"/>
          <w:color w:val="000000"/>
          <w:kern w:val="0"/>
          <w:szCs w:val="24"/>
        </w:rPr>
        <w:t>NCL</w:t>
      </w:r>
      <w:r>
        <w:rPr>
          <w:rFonts w:ascii="Times New Roman" w:eastAsia="新細明體" w:hAnsi="Times New Roman" w:cs="Times New Roman"/>
          <w:color w:val="000000"/>
          <w:kern w:val="0"/>
          <w:szCs w:val="24"/>
        </w:rPr>
        <w:t xml:space="preserve"> will then receive the application letter</w:t>
      </w:r>
      <w:r w:rsidR="00654892">
        <w:rPr>
          <w:rFonts w:ascii="Times New Roman" w:eastAsia="新細明體" w:hAnsi="Times New Roman" w:cs="Times New Roman"/>
          <w:color w:val="000000"/>
          <w:kern w:val="0"/>
          <w:szCs w:val="24"/>
        </w:rPr>
        <w:t>s</w:t>
      </w:r>
      <w:r>
        <w:rPr>
          <w:rFonts w:ascii="Times New Roman" w:eastAsia="新細明體" w:hAnsi="Times New Roman" w:cs="Times New Roman"/>
          <w:color w:val="000000"/>
          <w:kern w:val="0"/>
          <w:szCs w:val="24"/>
        </w:rPr>
        <w:t>.</w:t>
      </w:r>
    </w:p>
    <w:p w:rsidR="00735B2B" w:rsidRDefault="00735B2B" w:rsidP="00735B2B">
      <w:pPr>
        <w:pStyle w:val="a4"/>
        <w:numPr>
          <w:ilvl w:val="0"/>
          <w:numId w:val="2"/>
        </w:numPr>
        <w:spacing w:line="300" w:lineRule="exact"/>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Contact the patrons: </w:t>
      </w:r>
    </w:p>
    <w:p w:rsidR="00735B2B" w:rsidRDefault="00735B2B" w:rsidP="00735B2B">
      <w:pPr>
        <w:pStyle w:val="a4"/>
        <w:spacing w:line="300" w:lineRule="exact"/>
        <w:ind w:leftChars="0" w:left="720"/>
        <w:jc w:val="both"/>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T</w:t>
      </w:r>
      <w:r>
        <w:rPr>
          <w:rFonts w:ascii="Times New Roman" w:eastAsia="新細明體" w:hAnsi="Times New Roman" w:cs="Times New Roman"/>
          <w:color w:val="000000"/>
          <w:kern w:val="0"/>
          <w:szCs w:val="24"/>
        </w:rPr>
        <w:t xml:space="preserve">he NCL will inform the patrons the </w:t>
      </w:r>
      <w:r w:rsidR="00564A95">
        <w:rPr>
          <w:rFonts w:ascii="Times New Roman" w:eastAsia="新細明體" w:hAnsi="Times New Roman" w:cs="Times New Roman"/>
          <w:color w:val="000000"/>
          <w:kern w:val="0"/>
          <w:szCs w:val="24"/>
        </w:rPr>
        <w:t xml:space="preserve">most suitable library for the ILL request. </w:t>
      </w:r>
      <w:r w:rsidR="00B26FDD">
        <w:rPr>
          <w:rFonts w:ascii="Times New Roman" w:eastAsia="新細明體" w:hAnsi="Times New Roman" w:cs="Times New Roman"/>
          <w:color w:val="000000"/>
          <w:kern w:val="0"/>
          <w:szCs w:val="24"/>
        </w:rPr>
        <w:t>The patrons can</w:t>
      </w:r>
      <w:r w:rsidR="000D7B6B">
        <w:rPr>
          <w:rFonts w:ascii="Times New Roman" w:eastAsia="新細明體" w:hAnsi="Times New Roman" w:cs="Times New Roman"/>
          <w:color w:val="000000"/>
          <w:kern w:val="0"/>
          <w:szCs w:val="24"/>
        </w:rPr>
        <w:t xml:space="preserve"> then make the application for ILL, based on the existing </w:t>
      </w:r>
      <w:r w:rsidR="00595E61">
        <w:rPr>
          <w:rFonts w:ascii="Times New Roman" w:eastAsia="新細明體" w:hAnsi="Times New Roman" w:cs="Times New Roman"/>
          <w:color w:val="000000"/>
          <w:kern w:val="0"/>
          <w:szCs w:val="24"/>
        </w:rPr>
        <w:t xml:space="preserve">procedure and </w:t>
      </w:r>
      <w:r w:rsidR="000D7B6B">
        <w:rPr>
          <w:rFonts w:ascii="Times New Roman" w:eastAsia="新細明體" w:hAnsi="Times New Roman" w:cs="Times New Roman"/>
          <w:color w:val="000000"/>
          <w:kern w:val="0"/>
          <w:szCs w:val="24"/>
        </w:rPr>
        <w:t>regulation</w:t>
      </w:r>
      <w:r w:rsidR="000F6910">
        <w:rPr>
          <w:rFonts w:ascii="Times New Roman" w:eastAsia="新細明體" w:hAnsi="Times New Roman" w:cs="Times New Roman"/>
          <w:color w:val="000000"/>
          <w:kern w:val="0"/>
          <w:szCs w:val="24"/>
        </w:rPr>
        <w:t>s</w:t>
      </w:r>
      <w:r w:rsidR="000D7B6B">
        <w:rPr>
          <w:rFonts w:ascii="Times New Roman" w:eastAsia="新細明體" w:hAnsi="Times New Roman" w:cs="Times New Roman"/>
          <w:color w:val="000000"/>
          <w:kern w:val="0"/>
          <w:szCs w:val="24"/>
        </w:rPr>
        <w:t xml:space="preserve">. </w:t>
      </w:r>
    </w:p>
    <w:p w:rsidR="000D7B6B" w:rsidRDefault="00953591" w:rsidP="000D7B6B">
      <w:pPr>
        <w:pStyle w:val="a4"/>
        <w:numPr>
          <w:ilvl w:val="0"/>
          <w:numId w:val="2"/>
        </w:numPr>
        <w:spacing w:line="300" w:lineRule="exact"/>
        <w:ind w:leftChars="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 xml:space="preserve">Pay the cost </w:t>
      </w:r>
      <w:r w:rsidR="000D7B6B">
        <w:rPr>
          <w:rFonts w:ascii="Times New Roman" w:eastAsia="新細明體" w:hAnsi="Times New Roman" w:cs="Times New Roman"/>
          <w:color w:val="000000"/>
          <w:kern w:val="0"/>
          <w:szCs w:val="24"/>
        </w:rPr>
        <w:t>required:</w:t>
      </w:r>
    </w:p>
    <w:p w:rsidR="000D7B6B" w:rsidRPr="000D7B6B" w:rsidRDefault="000D7B6B" w:rsidP="000D7B6B">
      <w:pPr>
        <w:pStyle w:val="a4"/>
        <w:spacing w:line="300" w:lineRule="exact"/>
        <w:ind w:leftChars="0" w:left="72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Once receiving the books required, the patrons</w:t>
      </w:r>
      <w:r w:rsidR="00654892">
        <w:rPr>
          <w:rFonts w:ascii="Times New Roman" w:eastAsia="新細明體" w:hAnsi="Times New Roman" w:cs="Times New Roman"/>
          <w:color w:val="000000"/>
          <w:kern w:val="0"/>
          <w:szCs w:val="24"/>
        </w:rPr>
        <w:t xml:space="preserve"> can </w:t>
      </w:r>
      <w:r w:rsidR="00953591">
        <w:rPr>
          <w:rFonts w:ascii="Times New Roman" w:eastAsia="新細明體" w:hAnsi="Times New Roman" w:cs="Times New Roman"/>
          <w:color w:val="000000"/>
          <w:kern w:val="0"/>
          <w:szCs w:val="24"/>
        </w:rPr>
        <w:t xml:space="preserve">then </w:t>
      </w:r>
      <w:r>
        <w:rPr>
          <w:rFonts w:ascii="Times New Roman" w:eastAsia="新細明體" w:hAnsi="Times New Roman" w:cs="Times New Roman"/>
          <w:color w:val="000000"/>
          <w:kern w:val="0"/>
          <w:szCs w:val="24"/>
        </w:rPr>
        <w:t xml:space="preserve">write to TRCCS’ official e-mail address: </w:t>
      </w:r>
      <w:hyperlink r:id="rId8" w:history="1">
        <w:r w:rsidRPr="000D7B6B">
          <w:rPr>
            <w:rFonts w:ascii="Times New Roman" w:hAnsi="Times New Roman" w:cs="Times New Roman"/>
            <w:color w:val="000000"/>
          </w:rPr>
          <w:t>trccsicd@ncl.edu.tw</w:t>
        </w:r>
      </w:hyperlink>
    </w:p>
    <w:p w:rsidR="000D7B6B" w:rsidRDefault="000D7B6B" w:rsidP="000D7B6B">
      <w:pPr>
        <w:pStyle w:val="a4"/>
        <w:spacing w:line="300" w:lineRule="exact"/>
        <w:ind w:leftChars="0" w:left="720"/>
        <w:jc w:val="both"/>
        <w:rPr>
          <w:rFonts w:ascii="Times New Roman" w:eastAsia="新細明體" w:hAnsi="Times New Roman" w:cs="Times New Roman"/>
          <w:color w:val="000000"/>
          <w:kern w:val="0"/>
          <w:szCs w:val="24"/>
        </w:rPr>
      </w:pPr>
      <w:r>
        <w:rPr>
          <w:rFonts w:ascii="Times New Roman" w:eastAsia="新細明體" w:hAnsi="Times New Roman" w:cs="Times New Roman"/>
          <w:color w:val="000000"/>
          <w:kern w:val="0"/>
          <w:szCs w:val="24"/>
        </w:rPr>
        <w:t>With the invoice or receipt,</w:t>
      </w:r>
      <w:r w:rsidR="00B26FDD">
        <w:rPr>
          <w:rFonts w:ascii="Times New Roman" w:eastAsia="新細明體" w:hAnsi="Times New Roman" w:cs="Times New Roman"/>
          <w:color w:val="000000"/>
          <w:kern w:val="0"/>
          <w:szCs w:val="24"/>
        </w:rPr>
        <w:t xml:space="preserve"> as well as detailed information of the bank accounts,</w:t>
      </w:r>
      <w:r w:rsidR="00493537">
        <w:rPr>
          <w:rFonts w:ascii="Times New Roman" w:eastAsia="新細明體" w:hAnsi="Times New Roman" w:cs="Times New Roman"/>
          <w:color w:val="000000"/>
          <w:kern w:val="0"/>
          <w:szCs w:val="24"/>
        </w:rPr>
        <w:t xml:space="preserve"> </w:t>
      </w:r>
      <w:r>
        <w:rPr>
          <w:rFonts w:ascii="Times New Roman" w:eastAsia="新細明體" w:hAnsi="Times New Roman" w:cs="Times New Roman"/>
          <w:color w:val="000000"/>
          <w:kern w:val="0"/>
          <w:szCs w:val="24"/>
        </w:rPr>
        <w:t xml:space="preserve"> the NCL will transfer the money to the patrons </w:t>
      </w:r>
      <w:r w:rsidR="00017682">
        <w:rPr>
          <w:rFonts w:ascii="Times New Roman" w:eastAsia="新細明體" w:hAnsi="Times New Roman" w:cs="Times New Roman"/>
          <w:color w:val="000000"/>
          <w:kern w:val="0"/>
          <w:szCs w:val="24"/>
        </w:rPr>
        <w:t xml:space="preserve">directly </w:t>
      </w:r>
      <w:r w:rsidR="00493537">
        <w:rPr>
          <w:rFonts w:ascii="Times New Roman" w:eastAsia="新細明體" w:hAnsi="Times New Roman" w:cs="Times New Roman"/>
          <w:color w:val="000000"/>
          <w:kern w:val="0"/>
          <w:szCs w:val="24"/>
        </w:rPr>
        <w:t>to cover the</w:t>
      </w:r>
      <w:r w:rsidR="00953591">
        <w:rPr>
          <w:rFonts w:ascii="Times New Roman" w:eastAsia="新細明體" w:hAnsi="Times New Roman" w:cs="Times New Roman"/>
          <w:color w:val="000000"/>
          <w:kern w:val="0"/>
          <w:szCs w:val="24"/>
        </w:rPr>
        <w:t xml:space="preserve"> costs</w:t>
      </w:r>
      <w:r>
        <w:rPr>
          <w:rFonts w:ascii="Times New Roman" w:eastAsia="新細明體" w:hAnsi="Times New Roman" w:cs="Times New Roman"/>
          <w:color w:val="000000"/>
          <w:kern w:val="0"/>
          <w:szCs w:val="24"/>
        </w:rPr>
        <w:t xml:space="preserve"> of interlibrary loans. </w:t>
      </w:r>
    </w:p>
    <w:p w:rsidR="000D7B6B" w:rsidRDefault="000D7B6B" w:rsidP="000D7B6B">
      <w:pPr>
        <w:pStyle w:val="a4"/>
        <w:spacing w:line="300" w:lineRule="exact"/>
        <w:ind w:leftChars="0" w:left="720"/>
        <w:jc w:val="both"/>
        <w:rPr>
          <w:rFonts w:ascii="Times New Roman" w:eastAsia="新細明體" w:hAnsi="Times New Roman" w:cs="Times New Roman"/>
          <w:color w:val="000000"/>
          <w:kern w:val="0"/>
          <w:szCs w:val="24"/>
        </w:rPr>
      </w:pPr>
    </w:p>
    <w:sectPr w:rsidR="000D7B6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CB" w:rsidRDefault="006035CB" w:rsidP="00017682">
      <w:r>
        <w:separator/>
      </w:r>
    </w:p>
  </w:endnote>
  <w:endnote w:type="continuationSeparator" w:id="0">
    <w:p w:rsidR="006035CB" w:rsidRDefault="006035CB" w:rsidP="0001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CB" w:rsidRDefault="006035CB" w:rsidP="00017682">
      <w:r>
        <w:separator/>
      </w:r>
    </w:p>
  </w:footnote>
  <w:footnote w:type="continuationSeparator" w:id="0">
    <w:p w:rsidR="006035CB" w:rsidRDefault="006035CB" w:rsidP="000176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73DF"/>
    <w:multiLevelType w:val="hybridMultilevel"/>
    <w:tmpl w:val="059A4090"/>
    <w:lvl w:ilvl="0" w:tplc="EDC2C3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7F46680B"/>
    <w:multiLevelType w:val="hybridMultilevel"/>
    <w:tmpl w:val="9ABEDAB4"/>
    <w:lvl w:ilvl="0" w:tplc="23C6A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AF"/>
    <w:rsid w:val="0001619C"/>
    <w:rsid w:val="00017682"/>
    <w:rsid w:val="000C03A8"/>
    <w:rsid w:val="000D7B6B"/>
    <w:rsid w:val="000F6910"/>
    <w:rsid w:val="00155C77"/>
    <w:rsid w:val="0016038E"/>
    <w:rsid w:val="001610BA"/>
    <w:rsid w:val="00162B10"/>
    <w:rsid w:val="0019456D"/>
    <w:rsid w:val="00402974"/>
    <w:rsid w:val="00414636"/>
    <w:rsid w:val="004477DA"/>
    <w:rsid w:val="00493537"/>
    <w:rsid w:val="00524343"/>
    <w:rsid w:val="00564A95"/>
    <w:rsid w:val="00595E61"/>
    <w:rsid w:val="005E2062"/>
    <w:rsid w:val="006035CB"/>
    <w:rsid w:val="00654892"/>
    <w:rsid w:val="006B1676"/>
    <w:rsid w:val="00731DBB"/>
    <w:rsid w:val="00735B2B"/>
    <w:rsid w:val="007F1572"/>
    <w:rsid w:val="00815B28"/>
    <w:rsid w:val="008B6193"/>
    <w:rsid w:val="009064F0"/>
    <w:rsid w:val="00953591"/>
    <w:rsid w:val="009E3741"/>
    <w:rsid w:val="00A0492C"/>
    <w:rsid w:val="00B05BBC"/>
    <w:rsid w:val="00B26FDD"/>
    <w:rsid w:val="00BB2F17"/>
    <w:rsid w:val="00CD3F3C"/>
    <w:rsid w:val="00D27D4D"/>
    <w:rsid w:val="00D654D9"/>
    <w:rsid w:val="00DA5FC3"/>
    <w:rsid w:val="00DE7A02"/>
    <w:rsid w:val="00E413E8"/>
    <w:rsid w:val="00EA5C08"/>
    <w:rsid w:val="00EB2121"/>
    <w:rsid w:val="00F607AF"/>
    <w:rsid w:val="00FA2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6D69BE-3F14-43ED-B49A-F9E62FA8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A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7AF"/>
    <w:rPr>
      <w:color w:val="0563C1" w:themeColor="hyperlink"/>
      <w:u w:val="single"/>
    </w:rPr>
  </w:style>
  <w:style w:type="paragraph" w:styleId="a4">
    <w:name w:val="List Paragraph"/>
    <w:basedOn w:val="a"/>
    <w:uiPriority w:val="34"/>
    <w:qFormat/>
    <w:rsid w:val="00F607AF"/>
    <w:pPr>
      <w:ind w:leftChars="200" w:left="480"/>
    </w:pPr>
  </w:style>
  <w:style w:type="paragraph" w:styleId="a5">
    <w:name w:val="header"/>
    <w:basedOn w:val="a"/>
    <w:link w:val="a6"/>
    <w:uiPriority w:val="99"/>
    <w:unhideWhenUsed/>
    <w:rsid w:val="00017682"/>
    <w:pPr>
      <w:tabs>
        <w:tab w:val="center" w:pos="4153"/>
        <w:tab w:val="right" w:pos="8306"/>
      </w:tabs>
      <w:snapToGrid w:val="0"/>
    </w:pPr>
    <w:rPr>
      <w:sz w:val="20"/>
      <w:szCs w:val="20"/>
    </w:rPr>
  </w:style>
  <w:style w:type="character" w:customStyle="1" w:styleId="a6">
    <w:name w:val="頁首 字元"/>
    <w:basedOn w:val="a0"/>
    <w:link w:val="a5"/>
    <w:uiPriority w:val="99"/>
    <w:rsid w:val="00017682"/>
    <w:rPr>
      <w:sz w:val="20"/>
      <w:szCs w:val="20"/>
    </w:rPr>
  </w:style>
  <w:style w:type="paragraph" w:styleId="a7">
    <w:name w:val="footer"/>
    <w:basedOn w:val="a"/>
    <w:link w:val="a8"/>
    <w:uiPriority w:val="99"/>
    <w:unhideWhenUsed/>
    <w:rsid w:val="00017682"/>
    <w:pPr>
      <w:tabs>
        <w:tab w:val="center" w:pos="4153"/>
        <w:tab w:val="right" w:pos="8306"/>
      </w:tabs>
      <w:snapToGrid w:val="0"/>
    </w:pPr>
    <w:rPr>
      <w:sz w:val="20"/>
      <w:szCs w:val="20"/>
    </w:rPr>
  </w:style>
  <w:style w:type="character" w:customStyle="1" w:styleId="a8">
    <w:name w:val="頁尾 字元"/>
    <w:basedOn w:val="a0"/>
    <w:link w:val="a7"/>
    <w:uiPriority w:val="99"/>
    <w:rsid w:val="000176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csicd@ncl.edu.tw" TargetMode="External"/><Relationship Id="rId3" Type="http://schemas.openxmlformats.org/officeDocument/2006/relationships/settings" Target="settings.xml"/><Relationship Id="rId7" Type="http://schemas.openxmlformats.org/officeDocument/2006/relationships/hyperlink" Target="https://trccs.ncl.edu.tw/trccsc/trccsweb?PAGE=search_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1340</Characters>
  <Application>Microsoft Office Word</Application>
  <DocSecurity>0</DocSecurity>
  <Lines>11</Lines>
  <Paragraphs>3</Paragraphs>
  <ScaleCrop>false</ScaleCrop>
  <Company>Microsoft</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dc:description/>
  <cp:lastModifiedBy>ncluser</cp:lastModifiedBy>
  <cp:revision>2</cp:revision>
  <dcterms:created xsi:type="dcterms:W3CDTF">2020-09-04T06:53:00Z</dcterms:created>
  <dcterms:modified xsi:type="dcterms:W3CDTF">2020-09-04T06:53:00Z</dcterms:modified>
</cp:coreProperties>
</file>